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cf6ccf2e5034a2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left"/>
      </w:pPr>
      <w:r>
        <w:rPr>
          <w:b/>
          <w:sz w:val="40"/>
          <w:szCs w:val="40"/>
        </w:rPr>
        <w:t xml:space="preserve">Reseller Agreement </w:t>
      </w:r>
    </w:p>
    <w:p>
      <w:pPr>
        <w:rPr>
          <w:sz w:val="24"/>
          <w:szCs w:val="24"/>
        </w:rPr>
        <w:jc w:val="left"/>
      </w:pPr>
    </w:p>
    <w:p>
      <w:pPr/>
    </w:p>
    <w:p>
      <w:pPr>
        <w:spacing w:after="200" w:before="200"/>
      </w:pPr>
      <w:r>
        <w:rPr>
          <w:b/>
          <w:sz w:val="24"/>
          <w:szCs w:val="24"/>
        </w:rPr>
        <w:t>AGREEMENT</w:t>
      </w:r>
    </w:p>
    <w:p>
      <w:pPr/>
      <w:r>
        <w:t xml:space="preserve">This Reseller Agreement (“Agreement”) is made and entered into on Start Date: _____________________ by and between Principal (Product/Service Provider), Legal Name or Business Name: __________________________, Address: ______________________________________________, Phone: __________________________, Email: ______________________________________________, and Reseller, Legal Name or Business Name: ______________________________________________, Address: ______________________________________________, Phone: __________________________, Email: ______________________________________________ . </w:t>
      </w:r>
    </w:p>
    <w:p>
      <w:pPr/>
    </w:p>
    <w:p>
      <w:pPr/>
      <w:r>
        <w:t>The Principal, a company providing the following goods and/or services: ___________________________________________________________________________________________, appoints the Reseller as an authorized reseller of the Principal’s goods and services, subject to the terms below.</w:t>
      </w:r>
    </w:p>
    <w:p>
      <w:pPr/>
    </w:p>
    <w:p>
      <w:pPr/>
      <w:r>
        <w:rPr>
          <w:b/>
        </w:rPr>
        <w:t xml:space="preserve">1. Purpose and Intention </w:t>
      </w:r>
    </w:p>
    <w:p>
      <w:pPr/>
      <w:r>
        <w:t>The purpose of this Agreement is to authorize the Reseller to market and sell Principal’s goods and/or services under the terms of this Agreement, fostering a mutually beneficial relationship while protecting Principal’s business and intellectual property.</w:t>
      </w:r>
    </w:p>
    <w:p>
      <w:pPr/>
    </w:p>
    <w:p>
      <w:pPr/>
      <w:r>
        <w:rPr>
          <w:b/>
        </w:rPr>
        <w:t xml:space="preserve">2. Appointment of the Reseller </w:t>
      </w:r>
    </w:p>
    <w:p>
      <w:pPr/>
      <w:r>
        <w:t>Principal hereby appoints Reseller as an authorized reseller of Principal’s products and services, subject to the limitations and terms of this Agreement.</w:t>
      </w:r>
    </w:p>
    <w:p>
      <w:pPr/>
    </w:p>
    <w:p>
      <w:pPr/>
      <w:r>
        <w:rPr>
          <w:b/>
        </w:rPr>
        <w:t xml:space="preserve">3. Term of the Agreement </w:t>
      </w:r>
    </w:p>
    <w:p>
      <w:pPr/>
    </w:p>
    <w:p>
      <w:pPr>
        <w:numPr>
          <w:ilvl w:val="1"/>
          <w:numId w:val="1"/>
        </w:numPr>
      </w:pPr>
      <w:r>
        <w:t>Agreement Commencement Date: _____________________</w:t>
      </w:r>
    </w:p>
    <w:p>
      <w:pPr>
        <w:numPr>
          <w:ilvl w:val="1"/>
          <w:numId w:val="1"/>
        </w:numPr>
      </w:pPr>
      <w:r>
        <w:t>Agreement End Date: _____________________</w:t>
      </w:r>
    </w:p>
    <w:p>
      <w:pPr>
        <w:numPr>
          <w:ilvl w:val="1"/>
          <w:numId w:val="1"/>
        </w:numPr>
      </w:pPr>
      <w:r>
        <w:t>Renewal: The Agreement may be renewed if both parties agree in writing at least _____________________  days before expiration.</w:t>
      </w:r>
    </w:p>
    <w:p>
      <w:pPr/>
    </w:p>
    <w:p>
      <w:pPr/>
      <w:r>
        <w:rPr>
          <w:b/>
        </w:rPr>
        <w:t xml:space="preserve">4. Goods or Services Authorized for Resale </w:t>
      </w:r>
    </w:p>
    <w:p>
      <w:pPr/>
      <w:r>
        <w:t>Authorized products and/or services, including models, versions, SKUs, or other specifics.</w:t>
      </w:r>
    </w:p>
    <w:p>
      <w:pPr/>
    </w:p>
    <w:p>
      <w:pPr/>
      <w:r>
        <w:rPr>
          <w:b/>
        </w:rPr>
        <w:t xml:space="preserve">5. Limitations on the Right to Resell </w:t>
      </w:r>
    </w:p>
    <w:p>
      <w:pPr/>
    </w:p>
    <w:p>
      <w:pPr>
        <w:numPr>
          <w:ilvl w:val="1"/>
          <w:numId w:val="2"/>
        </w:numPr>
      </w:pPr>
      <w:r>
        <w:t>Territory in which Reseller is authorized to sell: ______________________________________________</w:t>
      </w:r>
    </w:p>
    <w:p>
      <w:pPr>
        <w:numPr>
          <w:ilvl w:val="1"/>
          <w:numId w:val="2"/>
        </w:numPr>
      </w:pPr>
      <w:r>
        <w:t>Exclusivity within the territory: ☐  Exclusive ☐ Non-exclusive</w:t>
      </w:r>
    </w:p>
    <w:p>
      <w:pPr>
        <w:numPr>
          <w:ilvl w:val="1"/>
          <w:numId w:val="2"/>
        </w:numPr>
      </w:pPr>
      <w:r>
        <w:t>Reseller shall not market or sell Principal’s goods or services outside the authorized territory without Principal’s prior written consent.</w:t>
      </w:r>
    </w:p>
    <w:p>
      <w:pPr/>
    </w:p>
    <w:p>
      <w:pPr/>
      <w:r>
        <w:rPr>
          <w:b/>
        </w:rPr>
        <w:t xml:space="preserve">6. Pricing and Sales Tax </w:t>
      </w:r>
    </w:p>
    <w:p>
      <w:pPr/>
      <w:r>
        <w:rPr>
          <w:b/>
        </w:rPr>
        <w:t xml:space="preserve">Resale Pricing: </w:t>
      </w:r>
      <w:r>
        <w:t>Set by Reseller, though Principal may issue recommended retail prices.</w:t>
      </w:r>
    </w:p>
    <w:p>
      <w:pPr/>
    </w:p>
    <w:p>
      <w:pPr>
        <w:numPr>
          <w:ilvl w:val="1"/>
          <w:numId w:val="3"/>
        </w:numPr>
      </w:pPr>
      <w:r>
        <w:t>Discounts or Program Terms (if any): ______________________________________________</w:t>
      </w:r>
    </w:p>
    <w:p>
      <w:pPr>
        <w:numPr>
          <w:ilvl w:val="1"/>
          <w:numId w:val="3"/>
        </w:numPr>
      </w:pPr>
      <w:r>
        <w:t>Sales and Other Taxes: Reseller is responsible for collecting and remitting all applicable taxes.</w:t>
      </w:r>
    </w:p>
    <w:p>
      <w:pPr>
        <w:numPr>
          <w:ilvl w:val="1"/>
          <w:numId w:val="3"/>
        </w:numPr>
      </w:pPr>
      <w:r>
        <w:t>Price Change Notice Period by Principal: _____________________ days.</w:t>
      </w:r>
    </w:p>
    <w:p>
      <w:pPr/>
    </w:p>
    <w:p>
      <w:pPr/>
      <w:r>
        <w:rPr>
          <w:b/>
        </w:rPr>
        <w:t xml:space="preserve">7. Purchase Orders </w:t>
      </w:r>
    </w:p>
    <w:p>
      <w:pPr/>
    </w:p>
    <w:p>
      <w:pPr>
        <w:numPr>
          <w:ilvl w:val="1"/>
          <w:numId w:val="4"/>
        </w:numPr>
      </w:pPr>
      <w:r>
        <w:t>Submission Method for Purchase Orders: ______________________________________________</w:t>
      </w:r>
    </w:p>
    <w:p>
      <w:pPr>
        <w:numPr>
          <w:ilvl w:val="1"/>
          <w:numId w:val="4"/>
        </w:numPr>
      </w:pPr>
      <w:r>
        <w:t>Modification or Cancellation Window after order placement: _____________________ hours</w:t>
      </w:r>
    </w:p>
    <w:p>
      <w:pPr>
        <w:numPr>
          <w:ilvl w:val="1"/>
          <w:numId w:val="4"/>
        </w:numPr>
      </w:pPr>
      <w:r>
        <w:t>Order Acceptance: Principal may accept or reject any purchase order in its discretion.</w:t>
      </w:r>
    </w:p>
    <w:p>
      <w:pPr/>
    </w:p>
    <w:p>
      <w:pPr/>
      <w:r>
        <w:rPr>
          <w:b/>
        </w:rPr>
        <w:t xml:space="preserve">8. Delivery and Acceptance of Goods or Services </w:t>
      </w:r>
    </w:p>
    <w:p>
      <w:pPr/>
    </w:p>
    <w:p>
      <w:pPr>
        <w:numPr>
          <w:ilvl w:val="1"/>
          <w:numId w:val="5"/>
        </w:numPr>
      </w:pPr>
      <w:r>
        <w:t>Delivery Terms and Location: ______________________________________________</w:t>
      </w:r>
    </w:p>
    <w:p>
      <w:pPr>
        <w:numPr>
          <w:ilvl w:val="1"/>
          <w:numId w:val="5"/>
        </w:numPr>
      </w:pPr>
      <w:r>
        <w:t>Acceptance and Inspection Period after delivery: ___________  days</w:t>
      </w:r>
    </w:p>
    <w:p>
      <w:pPr>
        <w:numPr>
          <w:ilvl w:val="1"/>
          <w:numId w:val="5"/>
        </w:numPr>
      </w:pPr>
      <w:r>
        <w:t>Defect Repair or Replacement Time after notice of defect: ___________  days</w:t>
      </w:r>
    </w:p>
    <w:p>
      <w:pPr/>
    </w:p>
    <w:p>
      <w:pPr/>
      <w:r>
        <w:rPr>
          <w:b/>
        </w:rPr>
        <w:t xml:space="preserve">9. Invoicing and Payment </w:t>
      </w:r>
    </w:p>
    <w:p>
      <w:pPr/>
      <w:r>
        <w:t>Invoice issued by Principal upon acceptance of each purchase order.</w:t>
      </w:r>
    </w:p>
    <w:p>
      <w:pPr/>
    </w:p>
    <w:p>
      <w:pPr>
        <w:numPr>
          <w:ilvl w:val="1"/>
          <w:numId w:val="6"/>
        </w:numPr>
      </w:pPr>
      <w:r>
        <w:t>Payment Due Period from invoice date: _____________________  days</w:t>
      </w:r>
    </w:p>
    <w:p>
      <w:pPr>
        <w:numPr>
          <w:ilvl w:val="1"/>
          <w:numId w:val="6"/>
        </w:numPr>
      </w:pPr>
      <w:r>
        <w:t>Acceptable Payment Methods: ☐  Bank transfer ☐  Credit card ☐  ACH ☐  Other:___________</w:t>
      </w:r>
    </w:p>
    <w:p>
      <w:pPr>
        <w:numPr>
          <w:ilvl w:val="1"/>
          <w:numId w:val="6"/>
        </w:numPr>
      </w:pPr>
      <w:r>
        <w:t>Late Payment Fee: _____________________  or ____ percent per month after _____________________ days past due.</w:t>
      </w:r>
    </w:p>
    <w:p>
      <w:pPr/>
    </w:p>
    <w:p>
      <w:pPr/>
      <w:r>
        <w:rPr>
          <w:b/>
        </w:rPr>
        <w:t xml:space="preserve">10. Performance Standards and Customer Support </w:t>
      </w:r>
    </w:p>
    <w:p>
      <w:pPr/>
      <w:r>
        <w:t>Reseller shall maintain performance standards, including sales quotas or KPIs if specified here:</w:t>
      </w:r>
    </w:p>
    <w:p>
      <w:pPr/>
    </w:p>
    <w:p>
      <w:pPr>
        <w:numPr>
          <w:ilvl w:val="1"/>
          <w:numId w:val="7"/>
        </w:numPr>
      </w:pPr>
      <w:r>
        <w:t>Principal Support and Training to be provided: ______________________________________________</w:t>
      </w:r>
    </w:p>
    <w:p>
      <w:pPr>
        <w:numPr>
          <w:ilvl w:val="1"/>
          <w:numId w:val="7"/>
        </w:numPr>
      </w:pPr>
      <w:r>
        <w:t>Reseller will handle first-line customer inquiries and product issues; escalation path to Principal: ___________________________________________________________________________________________</w:t>
      </w:r>
    </w:p>
    <w:p>
      <w:pPr/>
    </w:p>
    <w:p>
      <w:pPr/>
      <w:r>
        <w:rPr>
          <w:b/>
        </w:rPr>
        <w:t xml:space="preserve">11. Marketing and Additional Responsibilities </w:t>
      </w:r>
    </w:p>
    <w:p>
      <w:pPr/>
    </w:p>
    <w:p>
      <w:pPr>
        <w:numPr>
          <w:ilvl w:val="1"/>
          <w:numId w:val="8"/>
        </w:numPr>
      </w:pPr>
      <w:r>
        <w:t>Principal will provide marketing materials, product information, and training resources as reasonably necessary.</w:t>
      </w:r>
    </w:p>
    <w:p>
      <w:pPr>
        <w:numPr>
          <w:ilvl w:val="1"/>
          <w:numId w:val="8"/>
        </w:numPr>
      </w:pPr>
      <w:r>
        <w:t>Reseller is responsible for marketing activities and shall obtain Principal’s prior written approval for any advertising that uses Principal’s trademarks, logos, or brand assets.</w:t>
      </w:r>
    </w:p>
    <w:p>
      <w:pPr/>
    </w:p>
    <w:p>
      <w:pPr/>
      <w:r>
        <w:rPr>
          <w:b/>
        </w:rPr>
        <w:t xml:space="preserve">12. Confidentiality and Non-Disclosure </w:t>
      </w:r>
    </w:p>
    <w:p>
      <w:pPr/>
      <w:r>
        <w:t>Each party shall keep confidential all proprietary or sensitive information received from the other, including product designs, pricing strategies, marketing plans, client lists, and technical documentation. Confidentiality obligations survive for _____________________ years after termination. Legally compelled disclosures require prompt notice to the disclosing party where permitted by law.</w:t>
      </w:r>
    </w:p>
    <w:p>
      <w:pPr/>
    </w:p>
    <w:p>
      <w:pPr/>
      <w:r>
        <w:rPr>
          <w:b/>
        </w:rPr>
        <w:t xml:space="preserve">13. Intellectual Property and Usage Rights </w:t>
      </w:r>
    </w:p>
    <w:p>
      <w:pPr/>
      <w:r>
        <w:t>All intellectual property in Principal’s products, documentation, trademarks, and logos remains the exclusive property of Principal. Reseller may use these assets solely to market and resell authorized products and services during the term and must cease all use upon termination.</w:t>
      </w:r>
    </w:p>
    <w:p>
      <w:pPr/>
    </w:p>
    <w:p>
      <w:pPr/>
      <w:r>
        <w:rPr>
          <w:b/>
        </w:rPr>
        <w:t xml:space="preserve">14. Amendments </w:t>
      </w:r>
    </w:p>
    <w:p>
      <w:pPr/>
      <w:r>
        <w:t>This Agreement may be amended only by a written document signed by both parties.</w:t>
      </w:r>
    </w:p>
    <w:p>
      <w:pPr/>
    </w:p>
    <w:p>
      <w:pPr/>
      <w:r>
        <w:rPr>
          <w:b/>
        </w:rPr>
        <w:t xml:space="preserve">15. Termination </w:t>
      </w:r>
    </w:p>
    <w:p>
      <w:pPr/>
    </w:p>
    <w:p>
      <w:pPr>
        <w:numPr>
          <w:ilvl w:val="1"/>
          <w:numId w:val="9"/>
        </w:numPr>
      </w:pPr>
      <w:r>
        <w:t>Termination for Convenience: Either party may terminate this Agreement on ___________  days’ written notice.</w:t>
      </w:r>
    </w:p>
    <w:p>
      <w:pPr>
        <w:numPr>
          <w:ilvl w:val="1"/>
          <w:numId w:val="9"/>
        </w:numPr>
      </w:pPr>
      <w:r>
        <w:t>Termination for Cause: Either party may terminate immediately if the other materially breaches this Agreement and fails to cure the breach within ___________ days after written notice.</w:t>
      </w:r>
    </w:p>
    <w:p>
      <w:pPr>
        <w:numPr>
          <w:ilvl w:val="1"/>
          <w:numId w:val="9"/>
        </w:numPr>
      </w:pPr>
      <w:r>
        <w:t>Obligations at Termination: Reseller shall cease representing itself as an authorized reseller, stop using Principal’s IP, and settle all outstanding amounts owed; Principal shall fulfill any accepted orders unless otherwise agreed in writing.</w:t>
      </w:r>
    </w:p>
    <w:p>
      <w:pPr/>
    </w:p>
    <w:p>
      <w:pPr/>
      <w:r>
        <w:rPr>
          <w:b/>
        </w:rPr>
        <w:t xml:space="preserve">16. Insurance and Compliance </w:t>
      </w:r>
    </w:p>
    <w:p>
      <w:pPr/>
      <w:r>
        <w:t>Reseller shall maintain commercially reasonable insurance for its operations and provide proof of coverage upon request. Each party agrees to comply with all applicable laws and regulations governing the sale and distribution of the products or services.</w:t>
      </w:r>
    </w:p>
    <w:p>
      <w:pPr/>
    </w:p>
    <w:p>
      <w:pPr/>
      <w:r>
        <w:rPr>
          <w:b/>
        </w:rPr>
        <w:t xml:space="preserve">17. Force Majeure </w:t>
      </w:r>
    </w:p>
    <w:p>
      <w:pPr/>
      <w:r>
        <w:t>Neither party shall be liable for failure or delay in performing obligations due to events beyond reasonable control, including acts of God, natural disasters, war, terrorism, labor disputes, governmental actions, or utility outages. Performance shall resume as soon as practicable.</w:t>
      </w:r>
    </w:p>
    <w:p>
      <w:pPr/>
    </w:p>
    <w:p>
      <w:pPr/>
      <w:r>
        <w:rPr>
          <w:b/>
        </w:rPr>
        <w:t xml:space="preserve">18. Limitation of Liability and Indemnification </w:t>
      </w:r>
    </w:p>
    <w:p>
      <w:pPr/>
    </w:p>
    <w:p>
      <w:pPr>
        <w:numPr>
          <w:ilvl w:val="1"/>
          <w:numId w:val="10"/>
        </w:numPr>
      </w:pPr>
      <w:r>
        <w:t>Limitation of Liability: Neither party is liable for indirect, incidental, special, or consequential damages. Principal’s aggregate liability related to this Agreement shall not exceed the total amounts paid by Reseller to Principal for the affected products or services during the twelve months preceding the event giving rise to liability.</w:t>
      </w:r>
    </w:p>
    <w:p>
      <w:pPr>
        <w:numPr>
          <w:ilvl w:val="1"/>
          <w:numId w:val="10"/>
        </w:numPr>
      </w:pPr>
      <w:r>
        <w:t>Indemnification by Reseller: Reseller shall indemnify, defend, and hold harmless Principal from third-party claims, damages, and expenses arising from Reseller’s resale activities, representations, or noncompliance with laws.</w:t>
      </w:r>
    </w:p>
    <w:p>
      <w:pPr>
        <w:numPr>
          <w:ilvl w:val="1"/>
          <w:numId w:val="10"/>
        </w:numPr>
      </w:pPr>
      <w:r>
        <w:t>Indemnification by Principal: Principal shall indemnify, defend, and hold harmless Reseller from third-party claims alleging that authorized products or provided materials infringe third-party intellectual property rights, except to the extent caused by Reseller’s modifications or misuse.</w:t>
      </w:r>
    </w:p>
    <w:p>
      <w:pPr/>
    </w:p>
    <w:p>
      <w:pPr/>
      <w:r>
        <w:rPr>
          <w:b/>
        </w:rPr>
        <w:t xml:space="preserve">19. Dispute Resolution and Governing Law </w:t>
      </w:r>
    </w:p>
    <w:p>
      <w:pPr/>
    </w:p>
    <w:p>
      <w:pPr>
        <w:numPr>
          <w:ilvl w:val="1"/>
          <w:numId w:val="11"/>
        </w:numPr>
      </w:pPr>
      <w:r>
        <w:t>Negotiation: Parties will first attempt to resolve disputes through good-faith negotiation.</w:t>
      </w:r>
    </w:p>
    <w:p>
      <w:pPr>
        <w:numPr>
          <w:ilvl w:val="1"/>
          <w:numId w:val="11"/>
        </w:numPr>
      </w:pPr>
      <w:r>
        <w:t>Mediation or Arbitration: If not resolved, the dispute will be submitted to mediation or to binding arbitration administered by ______________________________________________</w:t>
      </w:r>
    </w:p>
    <w:p>
      <w:pPr>
        <w:numPr>
          <w:ilvl w:val="1"/>
          <w:numId w:val="11"/>
        </w:numPr>
      </w:pPr>
      <w:r>
        <w:t>Governing Law and Venue: State or Country governing this Agreement: __________________________. Venue for any permitted court action: ___________________________________________________________________________________________</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Principal (Provider)</w:t>
            </w:r>
          </w:p>
        </w:tc>
        <w:tc>
          <w:tcPr>
            <w:tcW w:w="5210" w:type="dxa"/>
          </w:tcPr>
          <w:p>
            <w:pPr>
              <w:spacing w:before="60"/>
              <w:pBdr>
                <w:bottom w:val="single" w:sz="6" w:space="1" w:color="auto"/>
              </w:pBdr>
            </w:pPr>
            <w:r>
              <w:br/>
            </w:r>
          </w:p>
          <w:p>
            <w:pPr/>
            <w:r>
              <w:t>Brittany Austin</w:t>
            </w:r>
          </w:p>
        </w:tc>
      </w:tr>
    </w:tbl>
    <w:p>
      <w:pPr/>
    </w:p>
    <w:p>
      <w:pPr>
        <w:spacing w:after="200" w:before="200"/>
      </w:pPr>
      <w:r>
        <w:rPr>
          <w:b/>
          <w:sz w:val="24"/>
          <w:szCs w:val="24"/>
        </w:rPr>
        <w:t>ENTIRE AGREEMENT</w:t>
      </w:r>
    </w:p>
    <w:p>
      <w:pPr/>
      <w:r>
        <w:t>This Agreement constitutes the entire understanding between the parties and supersedes all prior discussions or agreements regarding the subject matter. It may be executed in counterparts and by electronic signature, each counterpart deemed an original and together one instrument.</w:t>
      </w:r>
    </w:p>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954B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CD830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DD6DE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6AABC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C092B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A02264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38F30D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E6A4FE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C00D25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09CD3B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3F2D71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fe1a655243c4aa8" /><Relationship Type="http://schemas.openxmlformats.org/officeDocument/2006/relationships/numbering" Target="/word/numbering.xml" Id="R923e746e57c64689" /><Relationship Type="http://schemas.openxmlformats.org/officeDocument/2006/relationships/settings" Target="/word/settings.xml" Id="Reeace2a4877e47fd" /></Relationships>
</file>