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ed7aa4451b4b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Non-Disclosure Agreement</w:t>
      </w:r>
    </w:p>
    <w:p>
      <w:pPr/>
    </w:p>
    <w:p>
      <w:pPr>
        <w:spacing w:after="200" w:before="200"/>
      </w:pPr>
      <w:r>
        <w:rPr>
          <w:b/>
          <w:sz w:val="24"/>
          <w:szCs w:val="24"/>
        </w:rPr>
        <w:t>AGREEMENT</w:t>
      </w:r>
    </w:p>
    <w:p>
      <w:pPr/>
      <w:r>
        <w:t>This Nondisclosure Agreement ("Agreement") is made and entered into on ___________,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0bf39475214e3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Receiving Party</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eb8e24271e424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Disclosing Party</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Purpose </w:t>
      </w:r>
    </w:p>
    <w:p>
      <w:pPr/>
    </w:p>
    <w:p>
      <w:pPr/>
      <w:r>
        <w:t>The Disclosing Party agrees to disclose certain confidential and proprietary information to the Receiving Party solely for the purpose of: ______________________________________________</w:t>
      </w:r>
    </w:p>
    <w:p>
      <w:pPr/>
    </w:p>
    <w:p>
      <w:pPr/>
      <w:r>
        <w:rPr>
          <w:b/>
        </w:rPr>
        <w:t xml:space="preserve">2. Definition of Confidential Information </w:t>
      </w:r>
    </w:p>
    <w:p>
      <w:pPr/>
    </w:p>
    <w:p>
      <w:pPr/>
      <w:r>
        <w:t>For the purposes of this Agreement, “Confidential Information” shall include, but not be limited to: financial information, customer lists, pricing strategies, business plans, trade secrets, proprietary technology, designs, inventions, software, data, marketing plans, operations, and all written, oral, or electronic materials or information shared in connection with the stated purpose.</w:t>
      </w:r>
    </w:p>
    <w:p>
      <w:pPr/>
    </w:p>
    <w:p>
      <w:pPr/>
      <w:r>
        <w:t>Disclosure of Confidential Information to the following third parties is permitted, provided they are subject to confidentiality obligations no less restrictive than those in this Agreement: __________________________</w:t>
      </w:r>
    </w:p>
    <w:p>
      <w:pPr/>
    </w:p>
    <w:p>
      <w:pPr/>
      <w:r>
        <w:t>Permitted use of the Confidential Information shall be limited exclusively to the performance of the Receiving Party’s obligations related to the above-stated purpose and shall not be used for any other purpose without the prior written consent of the Disclosing Party.</w:t>
      </w:r>
    </w:p>
    <w:p>
      <w:pPr/>
    </w:p>
    <w:p>
      <w:pPr/>
      <w:r>
        <w:rPr>
          <w:b/>
        </w:rPr>
        <w:t xml:space="preserve">3. Exclusions from Confidential Information </w:t>
      </w:r>
    </w:p>
    <w:p>
      <w:pPr/>
    </w:p>
    <w:p>
      <w:pPr/>
      <w:r>
        <w:t>This Agreement does not apply to information that:</w:t>
      </w:r>
    </w:p>
    <w:p>
      <w:pPr>
        <w:numPr>
          <w:ilvl w:val="1"/>
          <w:numId w:val="1"/>
        </w:numPr>
      </w:pPr>
      <w:r>
        <w:t>Was in the Receiving Party’s possession prior to disclosure;</w:t>
      </w:r>
    </w:p>
    <w:p>
      <w:pPr>
        <w:numPr>
          <w:ilvl w:val="1"/>
          <w:numId w:val="1"/>
        </w:numPr>
      </w:pPr>
      <w:r>
        <w:t>Is or becomes publicly available through no fault of the Receiving Party;</w:t>
      </w:r>
    </w:p>
    <w:p>
      <w:pPr>
        <w:numPr>
          <w:ilvl w:val="1"/>
          <w:numId w:val="1"/>
        </w:numPr>
      </w:pPr>
      <w:r>
        <w:t>Is rightfully received from a third party without restriction;</w:t>
      </w:r>
    </w:p>
    <w:p>
      <w:pPr>
        <w:numPr>
          <w:ilvl w:val="1"/>
          <w:numId w:val="1"/>
        </w:numPr>
      </w:pPr>
      <w:r>
        <w:t>Is independently developed without use of or reference to the Disclosing Party’s information.</w:t>
      </w:r>
    </w:p>
    <w:p>
      <w:pPr/>
    </w:p>
    <w:p>
      <w:pPr/>
      <w:r>
        <w:rPr>
          <w:b/>
        </w:rPr>
        <w:t xml:space="preserve">4. Term and Duration </w:t>
      </w:r>
    </w:p>
    <w:p>
      <w:pPr/>
    </w:p>
    <w:p>
      <w:pPr/>
      <w:r>
        <w:t>This Agreement shall commence on the date stated above and shall remain in effect for a period of:</w:t>
      </w:r>
    </w:p>
    <w:p>
      <w:pPr/>
      <w:r>
        <w:t>☐ One (1) year</w:t>
      </w:r>
    </w:p>
    <w:p>
      <w:pPr/>
      <w:r>
        <w:t>☐ Two (2) years</w:t>
      </w:r>
    </w:p>
    <w:p>
      <w:pPr/>
      <w:r>
        <w:t>☐ Other: _____________________</w:t>
      </w:r>
    </w:p>
    <w:p>
      <w:pPr/>
    </w:p>
    <w:p>
      <w:pPr/>
      <w:r>
        <w:t>Confidentiality obligations shall survive termination and remain in effect until the expiration of the term specified above, or longer as required by applicable law.</w:t>
      </w:r>
    </w:p>
    <w:p>
      <w:pPr/>
    </w:p>
    <w:p>
      <w:pPr/>
      <w:r>
        <w:rPr>
          <w:b/>
        </w:rPr>
        <w:t xml:space="preserve">5. Legal Disclosure </w:t>
      </w:r>
    </w:p>
    <w:p>
      <w:pPr/>
    </w:p>
    <w:p>
      <w:pPr/>
      <w:r>
        <w:t>The Receiving Party may disclose Confidential Information as required by law, court order, or governmental regulation, provided that the Receiving Party gives the Disclosing Party prompt written notice and reasonably cooperates to limit the extent of such disclosure.</w:t>
      </w:r>
    </w:p>
    <w:p>
      <w:pPr/>
    </w:p>
    <w:p>
      <w:pPr/>
      <w:r>
        <w:rPr>
          <w:b/>
        </w:rPr>
        <w:t xml:space="preserve">6. Handling and Return of Confidential Information </w:t>
      </w:r>
    </w:p>
    <w:p>
      <w:pPr/>
    </w:p>
    <w:p>
      <w:pPr/>
      <w:r>
        <w:t>Upon termination of this Agreement or upon the written request of the Disclosing Party, the Receiving Party shall:</w:t>
      </w:r>
    </w:p>
    <w:p>
      <w:pPr>
        <w:numPr>
          <w:ilvl w:val="1"/>
          <w:numId w:val="2"/>
        </w:numPr>
      </w:pPr>
      <w:r>
        <w:t>Promptly return or destroy all Confidential Information in its possession;</w:t>
      </w:r>
    </w:p>
    <w:p>
      <w:pPr>
        <w:numPr>
          <w:ilvl w:val="1"/>
          <w:numId w:val="2"/>
        </w:numPr>
      </w:pPr>
      <w:r>
        <w:t>Permanently delete all digital versions of such information;</w:t>
      </w:r>
    </w:p>
    <w:p>
      <w:pPr>
        <w:numPr>
          <w:ilvl w:val="1"/>
          <w:numId w:val="2"/>
        </w:numPr>
      </w:pPr>
      <w:r>
        <w:t>Certify in writing that such return or destruction has occurred.</w:t>
      </w:r>
    </w:p>
    <w:p>
      <w:pPr/>
    </w:p>
    <w:p>
      <w:pPr/>
      <w:r>
        <w:rPr>
          <w:b/>
        </w:rPr>
        <w:t xml:space="preserve">7. Non-Solicitation (Optional) </w:t>
      </w:r>
    </w:p>
    <w:p>
      <w:pPr/>
    </w:p>
    <w:p>
      <w:pPr/>
      <w:r>
        <w:t>For a period of ____ months following the termination of this Agreement, the Receiving Party agrees not to solicit, recruit, or hire any employee or contractor of the Disclosing Party without the Disclosing Party’s prior written consent.</w:t>
      </w:r>
    </w:p>
    <w:p>
      <w:pPr/>
    </w:p>
    <w:p>
      <w:pPr/>
      <w:r>
        <w:rPr>
          <w:b/>
        </w:rPr>
        <w:t xml:space="preserve">8. Termination </w:t>
      </w:r>
    </w:p>
    <w:p>
      <w:pPr/>
    </w:p>
    <w:p>
      <w:pPr/>
      <w:r>
        <w:t>Either Party may terminate this Agreement with ____ days’ written notice to the other Party. Termination shall not relieve either Party of their obligations with respect to Confidential Information disclosed prior to termination.</w:t>
      </w:r>
    </w:p>
    <w:p>
      <w:pPr/>
    </w:p>
    <w:p>
      <w:pPr/>
      <w:r>
        <w:rPr>
          <w:b/>
        </w:rPr>
        <w:t xml:space="preserve">9. Amendments </w:t>
      </w:r>
    </w:p>
    <w:p>
      <w:pPr/>
    </w:p>
    <w:p>
      <w:pPr/>
      <w:r>
        <w:t>No amendment or modification of this Agreement shall be valid unless made in writing and signed by authorized representatives of both Parties.</w:t>
      </w:r>
    </w:p>
    <w:p>
      <w:pPr/>
    </w:p>
    <w:p>
      <w:pPr/>
      <w:r>
        <w:rPr>
          <w:b/>
        </w:rPr>
        <w:t xml:space="preserve">10. Governing Law </w:t>
      </w:r>
    </w:p>
    <w:p>
      <w:pPr/>
    </w:p>
    <w:p>
      <w:pPr/>
      <w:r>
        <w:t>This Agreement shall be governed by and construed in accordance with the laws of the State of ___________.</w:t>
      </w:r>
    </w:p>
    <w:p>
      <w:pPr/>
    </w:p>
    <w:p>
      <w:pPr/>
      <w:r>
        <w:rPr>
          <w:b/>
        </w:rPr>
        <w:t xml:space="preserve">11. Entire Agreement </w:t>
      </w:r>
    </w:p>
    <w:p>
      <w:pPr/>
    </w:p>
    <w:p>
      <w:pPr/>
      <w:r>
        <w:t>This document contains the entire agreement between the Parties regarding the subject matter herein and supersedes all prior oral and written agreements.</w:t>
      </w:r>
    </w:p>
    <w:p>
      <w:pPr/>
    </w:p>
    <w:p>
      <w:pPr/>
      <w:r>
        <w:t>IN WITNESS WHEREOF, the Parties have executed this Non-Disclosure Agreement as of the dates written above.</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Receiving Party</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034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9934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6fa17469b9403e" /><Relationship Type="http://schemas.openxmlformats.org/officeDocument/2006/relationships/numbering" Target="/word/numbering.xml" Id="Rcbe4fdae5f904a25" /><Relationship Type="http://schemas.openxmlformats.org/officeDocument/2006/relationships/settings" Target="/word/settings.xml" Id="R8ddbbc99aa914cbd" /><Relationship Type="http://schemas.openxmlformats.org/officeDocument/2006/relationships/image" Target="/word/media/020bb787-60ec-4914-a4b6-79a180ffd937.gif" Id="R760bf39475214e3d" /><Relationship Type="http://schemas.openxmlformats.org/officeDocument/2006/relationships/image" Target="/word/media/493b1a88-3e1b-4fd2-a52e-97d3a582c066.gif" Id="Rcbeb8e24271e4248" /></Relationships>
</file>